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1B374">
      <w:pPr>
        <w:spacing w:before="0" w:after="0"/>
        <w:ind w:left="120"/>
        <w:jc w:val="left"/>
      </w:pPr>
      <w:bookmarkStart w:id="0" w:name="block-42086022"/>
      <w:bookmarkStart w:id="8" w:name="_GoBack"/>
      <w:bookmarkEnd w:id="8"/>
      <w:r>
        <w:rPr>
          <w:rFonts w:ascii="Times New Roman" w:hAnsi="Times New Roman"/>
          <w:b/>
          <w:i w:val="0"/>
          <w:color w:val="333333"/>
          <w:sz w:val="28"/>
        </w:rPr>
        <w:t>ПОЯСНИТЕЛЬНАЯ ЗАПИСКА</w:t>
      </w:r>
    </w:p>
    <w:p w14:paraId="0969D69E">
      <w:pPr>
        <w:spacing w:before="0" w:after="0"/>
        <w:ind w:left="120"/>
        <w:jc w:val="left"/>
      </w:pPr>
    </w:p>
    <w:p w14:paraId="33E8A30F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669B1714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0A2B0786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Педагог помогает обучающемуся:</w:t>
      </w:r>
    </w:p>
    <w:p w14:paraId="576BBFCD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формировании его российской идентичности;</w:t>
      </w:r>
    </w:p>
    <w:p w14:paraId="1A64CDAC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формировании интереса к познанию;</w:t>
      </w:r>
    </w:p>
    <w:p w14:paraId="45A4F1C5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3F1E6609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выстраивании собственного поведения с позиции нравственных правовых норм;</w:t>
      </w:r>
    </w:p>
    <w:p w14:paraId="64451054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создании мотивации для участия в социально значимой деятельности;</w:t>
      </w:r>
    </w:p>
    <w:p w14:paraId="79420D9B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развитии у школьников общекультурной компетентности;</w:t>
      </w:r>
    </w:p>
    <w:p w14:paraId="5A3BC6A0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развитии умения принимать осознанные решения и делать выбор;</w:t>
      </w:r>
    </w:p>
    <w:p w14:paraId="7511D4A3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осознании своего места в обществе;</w:t>
      </w:r>
    </w:p>
    <w:p w14:paraId="728ECC53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познании себя, своих мотивов, устремлений, склонностей;</w:t>
      </w:r>
    </w:p>
    <w:p w14:paraId="4E2CA028"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формировании готовности к личностному самоопределению.</w:t>
      </w:r>
    </w:p>
    <w:p w14:paraId="20C3E605">
      <w:pPr>
        <w:spacing w:before="0" w:after="0"/>
        <w:ind w:left="120"/>
        <w:jc w:val="both"/>
      </w:pPr>
    </w:p>
    <w:p w14:paraId="212552A5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Цикл внеурочных занятий «Разговоры о важном» является частью содержания внеурочной деятельности.</w:t>
      </w:r>
    </w:p>
    <w:p w14:paraId="1BBEC4A7">
      <w:pPr>
        <w:spacing w:before="0" w:after="0"/>
        <w:ind w:left="120"/>
        <w:jc w:val="left"/>
      </w:pPr>
    </w:p>
    <w:p w14:paraId="182D4FD6">
      <w:pPr>
        <w:sectPr>
          <w:pgSz w:w="11906" w:h="16383"/>
          <w:cols w:space="720" w:num="1"/>
        </w:sectPr>
      </w:pPr>
      <w:bookmarkStart w:id="1" w:name="block-42086022"/>
    </w:p>
    <w:bookmarkEnd w:id="0"/>
    <w:bookmarkEnd w:id="1"/>
    <w:p w14:paraId="26750BC2">
      <w:pPr>
        <w:spacing w:before="0" w:after="0"/>
        <w:ind w:left="120"/>
        <w:jc w:val="left"/>
      </w:pPr>
      <w:bookmarkStart w:id="2" w:name="block-42086020"/>
      <w:r>
        <w:rPr>
          <w:rFonts w:ascii="Times New Roman" w:hAnsi="Times New Roman"/>
          <w:b/>
          <w:i w:val="0"/>
          <w:color w:val="333333"/>
          <w:sz w:val="28"/>
        </w:rPr>
        <w:t>СОДЕРЖАНИЕ КУРСА ВНЕУРОЧНОЙ ДЕЯТЕЛЬНОСТИ «РАЗГОВОРЫ О ВАЖНОМ»</w:t>
      </w:r>
    </w:p>
    <w:p w14:paraId="3FF1A8C9">
      <w:pPr>
        <w:spacing w:before="0" w:after="0"/>
        <w:ind w:left="120"/>
        <w:jc w:val="left"/>
      </w:pPr>
    </w:p>
    <w:p w14:paraId="5AB4B820">
      <w:pPr>
        <w:spacing w:before="0" w:after="0"/>
        <w:ind w:left="120"/>
        <w:jc w:val="left"/>
      </w:pPr>
    </w:p>
    <w:p w14:paraId="2341251B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14:paraId="1C5B94F6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14:paraId="4A5CC96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306C7F9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046912A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14:paraId="7A42BBB7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58471885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2F1C9A5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Основная часть строится как сочетание разнообразной деятельности обучающихся: </w:t>
      </w:r>
      <w:r>
        <w:rPr>
          <w:rFonts w:ascii="Times New Roman" w:hAnsi="Times New Roman"/>
          <w:b w:val="0"/>
          <w:i/>
          <w:color w:val="333333"/>
          <w:sz w:val="28"/>
        </w:rPr>
        <w:t xml:space="preserve">интеллектуальной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(работа с представленной информацией), </w:t>
      </w:r>
      <w:r>
        <w:rPr>
          <w:rFonts w:ascii="Times New Roman" w:hAnsi="Times New Roman"/>
          <w:b w:val="0"/>
          <w:i/>
          <w:color w:val="333333"/>
          <w:sz w:val="28"/>
        </w:rPr>
        <w:t xml:space="preserve">коммуникативной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(беседы, обсуждение видеоролика), </w:t>
      </w:r>
      <w:r>
        <w:rPr>
          <w:rFonts w:ascii="Times New Roman" w:hAnsi="Times New Roman"/>
          <w:b w:val="0"/>
          <w:i/>
          <w:color w:val="333333"/>
          <w:sz w:val="28"/>
        </w:rPr>
        <w:t xml:space="preserve">практической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(выполнение разнообразных заданий), </w:t>
      </w:r>
      <w:r>
        <w:rPr>
          <w:rFonts w:ascii="Times New Roman" w:hAnsi="Times New Roman"/>
          <w:b w:val="0"/>
          <w:i/>
          <w:color w:val="333333"/>
          <w:sz w:val="28"/>
        </w:rPr>
        <w:t xml:space="preserve">игровой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(дидактическая и ролевая игра), </w:t>
      </w:r>
      <w:r>
        <w:rPr>
          <w:rFonts w:ascii="Times New Roman" w:hAnsi="Times New Roman"/>
          <w:b w:val="0"/>
          <w:i/>
          <w:color w:val="333333"/>
          <w:sz w:val="28"/>
        </w:rPr>
        <w:t xml:space="preserve">творческой </w:t>
      </w:r>
      <w:r>
        <w:rPr>
          <w:rFonts w:ascii="Times New Roman" w:hAnsi="Times New Roman"/>
          <w:b w:val="0"/>
          <w:i w:val="0"/>
          <w:color w:val="333333"/>
          <w:sz w:val="28"/>
        </w:rPr>
        <w:t>(обсуждение воображаемых ситуаций, художественное творчество).</w:t>
      </w:r>
    </w:p>
    <w:p w14:paraId="5FD993C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Содержание занятий курса.</w:t>
      </w:r>
    </w:p>
    <w:p w14:paraId="73EE3A9A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Образ будущего. Ко Дню знаний.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14:paraId="376B1A7B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Век информации. 120 лет Информационному агентству России ТАСС. </w:t>
      </w:r>
      <w:r>
        <w:rPr>
          <w:rFonts w:ascii="Times New Roman" w:hAnsi="Times New Roman"/>
          <w:b w:val="0"/>
          <w:i w:val="0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</w:r>
    </w:p>
    <w:p w14:paraId="39763AB4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Дорогами России.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14:paraId="208403AA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Путь зерна.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14:paraId="06A69D0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учителя.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14:paraId="1CF5BAB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Легенды о России. </w:t>
      </w:r>
      <w:r>
        <w:rPr>
          <w:rFonts w:ascii="Times New Roman" w:hAnsi="Times New Roman"/>
          <w:b w:val="0"/>
          <w:i w:val="0"/>
          <w:color w:val="333333"/>
          <w:sz w:val="28"/>
        </w:rPr>
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14:paraId="2D9BCD0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Что значит быть взрослым?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14:paraId="059B6BD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Как создать крепкую семью.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14:paraId="72CDA08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Гостеприимная Россия. Ко Дню народного единства.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14:paraId="659748A5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Твой вклад в общее дело.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14:paraId="7E1002AE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 заботой к себе и окружающим.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14:paraId="7F40E4D3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матери.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14:paraId="38BCD3A4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Миссия-милосердие (ко Дню волонтёра).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14:paraId="6B6980E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Героев Отечества. Герои Отечества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14:paraId="43E0A12A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Как пишут законы? Для чего нужны законы?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</w:r>
    </w:p>
    <w:p w14:paraId="630541E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Одна страна – одни традиции.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14:paraId="246E40E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российской печати.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14:paraId="06BD15C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студента.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14:paraId="63A316A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БРИКС (тема о международных отношениях).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14:paraId="59BD94BD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Бизнес и технологическое предпринимательство.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14:paraId="07EB8095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Искусственный интеллект и человек. Стратегия взаимодействия. </w:t>
      </w:r>
      <w:r>
        <w:rPr>
          <w:rFonts w:ascii="Times New Roman" w:hAnsi="Times New Roman"/>
          <w:b w:val="0"/>
          <w:i w:val="0"/>
          <w:color w:val="333333"/>
          <w:sz w:val="28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</w:r>
    </w:p>
    <w:p w14:paraId="0BCCA72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Что значит служить Отечеству? 280 лет со дня рождения Ф. Ушакова. </w:t>
      </w:r>
      <w:r>
        <w:rPr>
          <w:rFonts w:ascii="Times New Roman" w:hAnsi="Times New Roman"/>
          <w:b w:val="0"/>
          <w:i w:val="0"/>
          <w:color w:val="333333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14:paraId="5D9CC046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Арктика – территория развития.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14:paraId="159CDF22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Международный женский день.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14:paraId="2AB76685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Массовый спорт в России.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14:paraId="2B645DF8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День воссоединения Крыма и Севастополя с Россией. 100-летие Артека.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14:paraId="25BA646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Служение творчеством. Зачем людям искусство? 185 лет со дня рождения П.И. Чайковского.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14:paraId="4BF03244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Моя малая Родина (региональный и местный компонент).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14:paraId="604D7C51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Герои космической отрасли.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14:paraId="0436DFA9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Гражданская авиация России.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14:paraId="7A82E2B4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Медицина России.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14:paraId="52D428E0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 xml:space="preserve">Что такое успех? (ко Дню труда). </w:t>
      </w:r>
      <w:r>
        <w:rPr>
          <w:rFonts w:ascii="Times New Roman" w:hAnsi="Times New Roman"/>
          <w:b w:val="0"/>
          <w:i w:val="0"/>
          <w:color w:val="333333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14:paraId="43ED2E57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80-летие Победы в Великой Отечественной войне.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14:paraId="4642845F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Жизнь в Движении.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14:paraId="7725E5BA"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Ценности, которые нас объединяют.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14:paraId="33FCF3E9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 xml:space="preserve"> В заключительной части подводятся итоги занятия.</w:t>
      </w:r>
    </w:p>
    <w:p w14:paraId="6C73CA05">
      <w:pPr>
        <w:sectPr>
          <w:pgSz w:w="11906" w:h="16383"/>
          <w:cols w:space="720" w:num="1"/>
        </w:sectPr>
      </w:pPr>
      <w:bookmarkStart w:id="3" w:name="block-42086020"/>
    </w:p>
    <w:bookmarkEnd w:id="2"/>
    <w:bookmarkEnd w:id="3"/>
    <w:p w14:paraId="1791FDB0">
      <w:pPr>
        <w:spacing w:before="0" w:after="0"/>
        <w:ind w:left="120"/>
        <w:jc w:val="left"/>
      </w:pPr>
      <w:bookmarkStart w:id="4" w:name="block-42086024"/>
      <w:r>
        <w:rPr>
          <w:rFonts w:ascii="Times New Roman" w:hAnsi="Times New Roman"/>
          <w:b/>
          <w:i w:val="0"/>
          <w:color w:val="333333"/>
          <w:sz w:val="28"/>
        </w:rPr>
        <w:t>ПЛАНИРУЕМЫЕ ОБРАЗОВАТЕЛЬНЫЕ РЕЗУЛЬТАТЫ</w:t>
      </w:r>
    </w:p>
    <w:p w14:paraId="668680B7">
      <w:pPr>
        <w:spacing w:before="0" w:after="0"/>
        <w:ind w:left="120"/>
        <w:jc w:val="left"/>
      </w:pPr>
    </w:p>
    <w:p w14:paraId="533C1B0E">
      <w:pPr>
        <w:spacing w:before="0" w:after="0"/>
        <w:ind w:left="120"/>
        <w:jc w:val="left"/>
      </w:pPr>
    </w:p>
    <w:p w14:paraId="79AC5A39">
      <w:pPr>
        <w:spacing w:before="0" w:after="0"/>
        <w:ind w:left="12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 </w:t>
      </w:r>
    </w:p>
    <w:p w14:paraId="630D3332">
      <w:pPr>
        <w:spacing w:before="0" w:after="0"/>
        <w:ind w:left="120"/>
        <w:jc w:val="left"/>
      </w:pPr>
    </w:p>
    <w:p w14:paraId="27EAD1A5">
      <w:pPr>
        <w:spacing w:before="0" w:after="0"/>
        <w:ind w:left="120"/>
        <w:jc w:val="left"/>
      </w:pPr>
    </w:p>
    <w:p w14:paraId="45639187">
      <w:pPr>
        <w:spacing w:before="0" w:after="0"/>
        <w:ind w:left="120"/>
        <w:jc w:val="left"/>
      </w:pPr>
    </w:p>
    <w:p w14:paraId="58483C5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ЛИЧНОСТНЫЕ РЕЗУЛЬТАТЫ</w:t>
      </w:r>
    </w:p>
    <w:p w14:paraId="5812EEF6">
      <w:pPr>
        <w:spacing w:before="0" w:after="0"/>
        <w:ind w:left="120"/>
        <w:jc w:val="left"/>
      </w:pPr>
    </w:p>
    <w:p w14:paraId="6ED33B53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готовность к разнообразной совместной деятельности, стремление к взаимопониманию и взаимопомощи; готовность к участию в гуманитарной деятельности (волонтёрство, помощь людям, нуждающимся в ней).</w:t>
      </w:r>
    </w:p>
    <w:p w14:paraId="6E2403D9">
      <w:pPr>
        <w:spacing w:before="0" w:after="0" w:line="432" w:lineRule="auto"/>
        <w:ind w:left="120"/>
        <w:jc w:val="left"/>
      </w:pPr>
    </w:p>
    <w:p w14:paraId="6ED51E0C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14:paraId="5DB2C839">
      <w:pPr>
        <w:spacing w:before="0" w:after="0" w:line="432" w:lineRule="auto"/>
        <w:ind w:left="120"/>
        <w:jc w:val="left"/>
      </w:pPr>
    </w:p>
    <w:p w14:paraId="5A580469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14:paraId="13A8CED9">
      <w:pPr>
        <w:spacing w:before="0" w:after="0" w:line="432" w:lineRule="auto"/>
        <w:ind w:left="120"/>
        <w:jc w:val="left"/>
      </w:pPr>
    </w:p>
    <w:p w14:paraId="08C582A4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эмоциональным состоянием; формирование навыка рефлексии, признание своего права на ошибку и такого же права другого человека. </w:t>
      </w:r>
    </w:p>
    <w:p w14:paraId="77A473B6">
      <w:pPr>
        <w:spacing w:before="0" w:after="0" w:line="432" w:lineRule="auto"/>
        <w:ind w:left="120"/>
        <w:jc w:val="left"/>
      </w:pPr>
    </w:p>
    <w:p w14:paraId="73B2D1D3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14:paraId="2B65A7BB">
      <w:pPr>
        <w:spacing w:before="0" w:after="0" w:line="432" w:lineRule="auto"/>
        <w:ind w:left="120"/>
        <w:jc w:val="left"/>
      </w:pPr>
    </w:p>
    <w:p w14:paraId="1AC0703D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14:paraId="61410143">
      <w:pPr>
        <w:spacing w:before="0" w:after="0" w:line="432" w:lineRule="auto"/>
        <w:ind w:left="120"/>
        <w:jc w:val="left"/>
      </w:pPr>
    </w:p>
    <w:p w14:paraId="79EF57C3">
      <w:pPr>
        <w:spacing w:before="0" w:after="0" w:line="432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14:paraId="46AA5819">
      <w:pPr>
        <w:spacing w:before="0" w:after="0" w:line="432" w:lineRule="auto"/>
        <w:ind w:left="120"/>
        <w:jc w:val="left"/>
      </w:pPr>
    </w:p>
    <w:p w14:paraId="1DE7917B">
      <w:pPr>
        <w:spacing w:before="0" w:after="0" w:line="432" w:lineRule="auto"/>
        <w:ind w:left="120"/>
        <w:jc w:val="left"/>
      </w:pPr>
    </w:p>
    <w:p w14:paraId="0836F9C0">
      <w:pPr>
        <w:spacing w:before="0" w:after="0" w:line="432" w:lineRule="auto"/>
        <w:ind w:left="120"/>
        <w:jc w:val="left"/>
      </w:pPr>
      <w:r>
        <w:rPr>
          <w:rFonts w:ascii="Times New Roman" w:hAnsi="Times New Roman"/>
          <w:b/>
          <w:i w:val="0"/>
          <w:color w:val="333333"/>
          <w:sz w:val="28"/>
        </w:rPr>
        <w:t>МЕТАПРЕДМЕТНЫЕ РЕЗУЛЬТАТЫ</w:t>
      </w:r>
    </w:p>
    <w:p w14:paraId="0645D43E">
      <w:pPr>
        <w:spacing w:before="0" w:after="0"/>
        <w:ind w:left="120"/>
        <w:jc w:val="left"/>
      </w:pPr>
    </w:p>
    <w:p w14:paraId="6EF15E78">
      <w:pPr>
        <w:spacing w:before="0" w:after="0"/>
        <w:ind w:left="120"/>
        <w:jc w:val="left"/>
      </w:pPr>
    </w:p>
    <w:p w14:paraId="22DEBB86">
      <w:pPr>
        <w:spacing w:before="0" w:after="0"/>
        <w:ind w:left="120"/>
        <w:jc w:val="left"/>
      </w:pPr>
    </w:p>
    <w:p w14:paraId="25E5648E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14:paraId="455CE65F">
      <w:pPr>
        <w:spacing w:before="0" w:after="0"/>
        <w:ind w:left="120"/>
        <w:jc w:val="left"/>
      </w:pPr>
    </w:p>
    <w:p w14:paraId="2474325D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14:paraId="7DABFD3C">
      <w:pPr>
        <w:spacing w:before="0" w:after="0"/>
        <w:ind w:left="120"/>
        <w:jc w:val="left"/>
      </w:pPr>
    </w:p>
    <w:p w14:paraId="31491A0F">
      <w:pPr>
        <w:spacing w:before="0" w:after="0"/>
        <w:ind w:firstLine="600"/>
        <w:jc w:val="both"/>
      </w:pPr>
      <w:r>
        <w:rPr>
          <w:rFonts w:ascii="Times New Roman" w:hAnsi="Times New Roman"/>
          <w:b w:val="0"/>
          <w:i w:val="0"/>
          <w:color w:val="333333"/>
          <w:sz w:val="28"/>
        </w:rPr>
        <w:t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делать выбор и брать ответственность за решение; владеть способами самоконтроля, самомотивации и рефлексии; 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</w:p>
    <w:p w14:paraId="4A54A5CF">
      <w:pPr>
        <w:spacing w:before="0" w:after="0"/>
        <w:ind w:left="120"/>
        <w:jc w:val="left"/>
      </w:pPr>
    </w:p>
    <w:p w14:paraId="35D98770">
      <w:pPr>
        <w:spacing w:before="0" w:after="0"/>
        <w:ind w:left="120"/>
        <w:jc w:val="left"/>
      </w:pPr>
    </w:p>
    <w:p w14:paraId="01765DCE">
      <w:pPr>
        <w:spacing w:before="0" w:after="0"/>
        <w:ind w:left="120"/>
        <w:jc w:val="both"/>
      </w:pPr>
    </w:p>
    <w:p w14:paraId="627BA780">
      <w:pPr>
        <w:spacing w:before="0" w:after="0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ПРЕДМЕТНЫЕ РЕЗУЛЬТАТЫ</w:t>
      </w:r>
    </w:p>
    <w:p w14:paraId="273EB680">
      <w:pPr>
        <w:spacing w:before="0" w:after="0"/>
        <w:ind w:left="120"/>
        <w:jc w:val="left"/>
      </w:pPr>
    </w:p>
    <w:p w14:paraId="5D6C9B7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14:paraId="1193D9B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14:paraId="3CFA0CC8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прочитанному. Иностранный язык: развитие умений сравнивать, находить сходства и отличия в культуре и традициях народов России и других стран. </w:t>
      </w:r>
    </w:p>
    <w:p w14:paraId="2FC4F6CF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14:paraId="3789621E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 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временны́е связи исторических событий, явлений, процессов изучаемого периода, их взаимосвязь (при наличии) с важнейшими событиями XX – начала XXI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14:paraId="6326CC64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 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 развитие умения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 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14:paraId="32548D73">
      <w:pPr>
        <w:spacing w:before="0" w:after="0" w:line="360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14:paraId="4F65643E">
      <w:pPr>
        <w:spacing w:before="0" w:after="0"/>
        <w:ind w:left="120"/>
        <w:jc w:val="left"/>
      </w:pPr>
    </w:p>
    <w:p w14:paraId="5F53C28F">
      <w:pPr>
        <w:spacing w:before="0" w:after="0"/>
        <w:ind w:left="120"/>
        <w:jc w:val="both"/>
      </w:pPr>
    </w:p>
    <w:p w14:paraId="0D51CD2E">
      <w:pPr>
        <w:spacing w:before="0" w:after="0"/>
        <w:ind w:left="120"/>
        <w:jc w:val="both"/>
      </w:pPr>
    </w:p>
    <w:p w14:paraId="1FDFC819">
      <w:pPr>
        <w:spacing w:before="0" w:after="0"/>
        <w:ind w:left="120"/>
        <w:jc w:val="both"/>
      </w:pPr>
    </w:p>
    <w:p w14:paraId="7B89D6B3">
      <w:pPr>
        <w:sectPr>
          <w:pgSz w:w="11906" w:h="16383"/>
          <w:cols w:space="720" w:num="1"/>
        </w:sectPr>
      </w:pPr>
      <w:bookmarkStart w:id="5" w:name="block-42086024"/>
    </w:p>
    <w:bookmarkEnd w:id="4"/>
    <w:bookmarkEnd w:id="5"/>
    <w:p w14:paraId="5C892FA0">
      <w:pPr>
        <w:spacing w:before="0" w:after="0"/>
        <w:ind w:left="120"/>
        <w:jc w:val="left"/>
      </w:pPr>
      <w:bookmarkStart w:id="6" w:name="block-42086023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0E72DAF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5-9 КЛАССЫ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3890"/>
        <w:gridCol w:w="1283"/>
        <w:gridCol w:w="2461"/>
        <w:gridCol w:w="1933"/>
        <w:gridCol w:w="2614"/>
      </w:tblGrid>
      <w:tr w14:paraId="60291C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398FC1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573E0DC2">
            <w:pPr>
              <w:spacing w:before="0" w:after="0"/>
              <w:ind w:left="135"/>
              <w:jc w:val="left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DE24E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7E1FC33">
            <w:pPr>
              <w:spacing w:before="0" w:after="0"/>
              <w:ind w:left="135"/>
              <w:jc w:val="left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3BDADC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Количество часов </w:t>
            </w:r>
          </w:p>
          <w:p w14:paraId="60511E28">
            <w:pPr>
              <w:spacing w:before="0" w:after="0"/>
              <w:ind w:left="135"/>
              <w:jc w:val="left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DC4D9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Основное содержание </w:t>
            </w:r>
          </w:p>
          <w:p w14:paraId="0948FCA4">
            <w:pPr>
              <w:spacing w:before="0" w:after="0"/>
              <w:ind w:left="135"/>
              <w:jc w:val="left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055FD9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Основные виды деятельности </w:t>
            </w:r>
          </w:p>
          <w:p w14:paraId="0E447BF6">
            <w:pPr>
              <w:spacing w:before="0" w:after="0"/>
              <w:ind w:left="135"/>
              <w:jc w:val="left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9C59F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Цифровые ресурсы </w:t>
            </w:r>
          </w:p>
          <w:p w14:paraId="0A3A5A9F">
            <w:pPr>
              <w:spacing w:before="0" w:after="0"/>
              <w:ind w:left="135"/>
              <w:jc w:val="left"/>
            </w:pPr>
          </w:p>
        </w:tc>
      </w:tr>
      <w:tr w14:paraId="3772D7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673BBC3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1D2DE2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81FDEF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45261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CCDDD2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72F9AB3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DDAF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61EED3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A16178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B06BD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A1826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служб страны.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фейки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7CA91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1653B8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B8014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13F3D7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280ADF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Дорогами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039FB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8B6118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3F216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E100EE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997B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F5475B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82A703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Путь зерна.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E9B90B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FB42F5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Разноплановость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75AC2D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0BD077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6E8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4A068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B59134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учителя.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1BC27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7CEC9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C77E3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4AAB41B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64BAC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3CADEB9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5DE3D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Легенды о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7BC2BB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8744F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Любовь к Родине, патриотизм – качества гражданина России. Знание истории страны, историческая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926C22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CB95AA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F4AB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533FC0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F3763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3EDBEA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43258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B2CDD4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C6EDFA5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36F36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D75CC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B0D294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131170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6149FE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878F6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D41489F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044A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15C112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E5B5E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Гостеприимная Россия.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DA7195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47479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7DFD4B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4B6EEC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AF9FD1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AA0EB6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C4433E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DC162F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01BD343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1955F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4148C7B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177B7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A08DE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3DEAA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296A4E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E33BA1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0276C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13EB0E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A241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2303C1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9BA79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матери.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33C3CF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050850D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75BBBA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C4189C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EE1E7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EC19B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A87FA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FA98B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EFCA0C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CC852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33381E8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0CA8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6582071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92868C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2D2EA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927F0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3D0634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08D1A45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ED13E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74D3B7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B56BB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Как пишут законы?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F42CC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26A9B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Для чего нужны законы?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(позитивные примеры). Участие молодёжи в 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A65C38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3F975C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EA3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4DB75C9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04BD8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698B1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D0A903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EEF31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350F836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28CC7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3DB18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5C45B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DB3D70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280B8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55C42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F6DBE5C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F029C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DDAAAA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71DD9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студента.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6F7B6F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1E896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7EE20A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5E8699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66812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7648AC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207CBA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БРИКС (тема о международных 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08C05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C31669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F45DA8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34C11DB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BC09F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DEEEFA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C2575D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7FD53C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0A932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7E18B0D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94DC18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94B6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1F6BCB3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DB5FF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DC58A8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56E223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Степень ответственности тех, кто обучает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4C8FC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21A509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AB836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1EDCF61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C058A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D2C6C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121EA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FA6DB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2AAE916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74B80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271159B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03B58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EAA64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651FFB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Арктика – стратегическая территория развития страны. Почему для России важно осваивать Арктику? 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13F3D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21D8597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792D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F9A04C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07A36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628E2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D3D3A8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C6AA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E676B12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2DD56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040578A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2B66D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98F3B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6BB182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5F1FD0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D8F9A1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C785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592D039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728034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воссоединения Крыма и Севастополя с Россией. 100-летие Артека.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8AB20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1C1CF01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4D6DD7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CC4CA1E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F845D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4AA3DB1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76A3C6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Служение творчеством. Зачем людям искусство? 185 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6422F2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A2468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DFA7E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8C179EA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F6DF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641427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4A400C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Моя малая Родина (региональный и местный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6674FFA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6BF1F6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33B0E1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BC5E9B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6EC1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3893FF5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0056FFD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065AE1D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51ECC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1B3D0F5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DAEEEDD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45506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64B6E1E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8DAA7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5B7276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406013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8C395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6725104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1203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2857C8E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38160E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Медицина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1A7AFED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3E326C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68AB2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47508640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5EE2B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7942AE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6E5A07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3CD508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150546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BCB9B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603EFA1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CCEF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23C3457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586FC5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7E1479C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69F2BF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90270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56DDECA7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BF3EF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19157D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1F0FB2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Жизнь в Движении.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2E0C8B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7B721D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2AA8063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748073C1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BB19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14:paraId="619FE5B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14:paraId="249B70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Ценности, которые нас объединяют.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14:paraId="4EDF99B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14:paraId="22B2821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14:paraId="068F0F7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14:paraId="14175159">
            <w:pPr>
              <w:spacing w:before="0" w:after="0"/>
              <w:ind w:left="135"/>
              <w:jc w:val="left"/>
            </w:pPr>
            <w:r>
              <w:fldChar w:fldCharType="begin"/>
            </w:r>
            <w:r>
              <w:instrText xml:space="preserve"> HYPERLINK "https://razgovor.edsoo.ru/"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https://razgovor.edsoo.ru/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7189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429A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14:paraId="300670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7AEB69">
            <w:pPr>
              <w:jc w:val="left"/>
            </w:pPr>
          </w:p>
        </w:tc>
      </w:tr>
    </w:tbl>
    <w:p w14:paraId="39D988B0">
      <w:pPr>
        <w:sectPr>
          <w:pgSz w:w="16383" w:h="11906" w:orient="landscape"/>
          <w:cols w:space="720" w:num="1"/>
        </w:sectPr>
      </w:pPr>
    </w:p>
    <w:p w14:paraId="65D115FA">
      <w:pPr>
        <w:sectPr>
          <w:pgSz w:w="16383" w:h="11906" w:orient="landscape"/>
          <w:cols w:space="720" w:num="1"/>
        </w:sectPr>
      </w:pPr>
      <w:bookmarkStart w:id="7" w:name="block-42086023"/>
    </w:p>
    <w:bookmarkEnd w:id="6"/>
    <w:bookmarkEnd w:id="7"/>
    <w:p w14:paraId="5676C425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95F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58</Pages>
  <TotalTime>0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2024-09-08T17:47:14Z</dcterms:created>
  <dc:creator>Natasha</dc:creator>
  <cp:lastModifiedBy>Natasha</cp:lastModifiedBy>
  <dcterms:modified xsi:type="dcterms:W3CDTF">2024-09-08T17:47:54Z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0DCDB8CD3B2D49D58ABF60D73C13851C_13</vt:lpwstr>
  </property>
</Properties>
</file>